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D64" w:rsidRPr="00D733A4" w:rsidRDefault="00742ECD" w:rsidP="00A16D64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交通建设项目工程造价审查</w:t>
      </w:r>
      <w:r w:rsidR="00A16D64" w:rsidRPr="00D733A4">
        <w:rPr>
          <w:rFonts w:ascii="黑体" w:eastAsia="黑体" w:hAnsi="黑体" w:hint="eastAsia"/>
          <w:sz w:val="21"/>
          <w:szCs w:val="21"/>
        </w:rPr>
        <w:t>监督检查量化表</w:t>
      </w:r>
    </w:p>
    <w:tbl>
      <w:tblPr>
        <w:tblW w:w="8392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48"/>
        <w:gridCol w:w="6844"/>
      </w:tblGrid>
      <w:tr w:rsidR="00A16D64" w:rsidRPr="00BE7E76" w:rsidTr="00016F8E">
        <w:trPr>
          <w:trHeight w:val="312"/>
        </w:trPr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jc w:val="center"/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检查内容</w:t>
            </w:r>
          </w:p>
        </w:tc>
        <w:tc>
          <w:tcPr>
            <w:tcW w:w="6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交通建设项目</w:t>
            </w:r>
            <w:r w:rsidRPr="00D733A4">
              <w:rPr>
                <w:sz w:val="18"/>
                <w:szCs w:val="18"/>
              </w:rPr>
              <w:t>工程造价</w:t>
            </w:r>
            <w:r w:rsidRPr="00D733A4">
              <w:rPr>
                <w:rFonts w:hint="eastAsia"/>
                <w:sz w:val="18"/>
                <w:szCs w:val="18"/>
              </w:rPr>
              <w:t>审查审批流程</w:t>
            </w: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jc w:val="center"/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检查要求</w:t>
            </w:r>
          </w:p>
        </w:tc>
        <w:tc>
          <w:tcPr>
            <w:tcW w:w="6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1、申请材料是否齐全，是否符合法定形式</w:t>
            </w:r>
          </w:p>
          <w:p w:rsidR="00A16D64" w:rsidRPr="00D733A4" w:rsidRDefault="00A16D64" w:rsidP="00016F8E">
            <w:pPr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2、是否</w:t>
            </w:r>
            <w:r w:rsidRPr="00D733A4">
              <w:rPr>
                <w:sz w:val="18"/>
                <w:szCs w:val="18"/>
              </w:rPr>
              <w:t>在本市行政区域内从事新建、改建、扩建公路工程项目</w:t>
            </w:r>
            <w:r w:rsidRPr="00D733A4">
              <w:rPr>
                <w:rFonts w:hint="eastAsia"/>
                <w:sz w:val="18"/>
                <w:szCs w:val="18"/>
              </w:rPr>
              <w:t>的单位。</w:t>
            </w: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jc w:val="center"/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检查方法</w:t>
            </w:r>
          </w:p>
        </w:tc>
        <w:tc>
          <w:tcPr>
            <w:tcW w:w="6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书面检查</w:t>
            </w: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BE7E76" w:rsidRDefault="00A16D64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BE7E76" w:rsidRDefault="00A16D64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312"/>
        </w:trPr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BE7E76" w:rsidRDefault="00A16D64" w:rsidP="00016F8E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BE7E76" w:rsidRDefault="00A16D64" w:rsidP="00016F8E">
            <w:pPr>
              <w:rPr>
                <w:color w:val="FF0000"/>
                <w:sz w:val="18"/>
                <w:szCs w:val="18"/>
              </w:rPr>
            </w:pPr>
          </w:p>
        </w:tc>
      </w:tr>
      <w:tr w:rsidR="00A16D64" w:rsidRPr="00BE7E76" w:rsidTr="00016F8E">
        <w:trPr>
          <w:trHeight w:val="243"/>
        </w:trPr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D64" w:rsidRPr="00D733A4" w:rsidRDefault="00A16D64" w:rsidP="00016F8E">
            <w:pPr>
              <w:jc w:val="center"/>
              <w:rPr>
                <w:sz w:val="18"/>
                <w:szCs w:val="18"/>
              </w:rPr>
            </w:pPr>
            <w:r w:rsidRPr="00D733A4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2ECD" w:rsidRPr="0063068B" w:rsidRDefault="00742ECD" w:rsidP="00742ECD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1.交通部《公路工程竣（交）工验收办法》(交通部令2004年第3号)第十六条。</w:t>
            </w:r>
          </w:p>
          <w:p w:rsidR="00742ECD" w:rsidRDefault="00742ECD" w:rsidP="00742ECD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2.交通运输部《公路建设项目工程决算编制办法》（</w:t>
            </w:r>
            <w:proofErr w:type="gramStart"/>
            <w:r w:rsidRPr="0063068B">
              <w:rPr>
                <w:sz w:val="18"/>
                <w:szCs w:val="18"/>
              </w:rPr>
              <w:t>交公路发</w:t>
            </w:r>
            <w:proofErr w:type="gramEnd"/>
            <w:r w:rsidRPr="0063068B">
              <w:rPr>
                <w:sz w:val="18"/>
                <w:szCs w:val="18"/>
              </w:rPr>
              <w:t>[2004]507号）第九条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742ECD" w:rsidRPr="0063068B" w:rsidRDefault="00742ECD" w:rsidP="00742ECD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3.《公路工程基本建设项目投资估算编制办法》（JTG M20-2011）。</w:t>
            </w:r>
          </w:p>
          <w:p w:rsidR="00742ECD" w:rsidRDefault="00742ECD" w:rsidP="00742ECD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4.《公路工程基本建设项目概算预算编制办法》（JTG B06-2007）。</w:t>
            </w:r>
          </w:p>
          <w:p w:rsidR="00A16D64" w:rsidRPr="00BE7E76" w:rsidRDefault="008A4B84" w:rsidP="00742ECD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bookmarkStart w:id="0" w:name="_GoBack"/>
            <w:bookmarkEnd w:id="0"/>
            <w:r w:rsidRPr="008A4B84">
              <w:rPr>
                <w:rFonts w:hint="eastAsia"/>
                <w:sz w:val="18"/>
                <w:szCs w:val="18"/>
              </w:rPr>
              <w:t>《广东省公路工程造价管理办法（试行）》（粤交基函［</w:t>
            </w:r>
            <w:r w:rsidRPr="008A4B84">
              <w:rPr>
                <w:sz w:val="18"/>
                <w:szCs w:val="18"/>
              </w:rPr>
              <w:t>2001］84号）</w:t>
            </w:r>
            <w:r w:rsidR="00742ECD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F74F06" w:rsidRPr="00A16D64" w:rsidRDefault="007E297F"/>
    <w:sectPr w:rsidR="00F74F06" w:rsidRPr="00A16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97F" w:rsidRDefault="007E297F" w:rsidP="00A16D64">
      <w:r>
        <w:separator/>
      </w:r>
    </w:p>
  </w:endnote>
  <w:endnote w:type="continuationSeparator" w:id="0">
    <w:p w:rsidR="007E297F" w:rsidRDefault="007E297F" w:rsidP="00A1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97F" w:rsidRDefault="007E297F" w:rsidP="00A16D64">
      <w:r>
        <w:separator/>
      </w:r>
    </w:p>
  </w:footnote>
  <w:footnote w:type="continuationSeparator" w:id="0">
    <w:p w:rsidR="007E297F" w:rsidRDefault="007E297F" w:rsidP="00A16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88"/>
    <w:rsid w:val="003D5E73"/>
    <w:rsid w:val="005A6A5F"/>
    <w:rsid w:val="00607341"/>
    <w:rsid w:val="00742ECD"/>
    <w:rsid w:val="007E297F"/>
    <w:rsid w:val="008A4B84"/>
    <w:rsid w:val="00946888"/>
    <w:rsid w:val="00A16D64"/>
    <w:rsid w:val="00CC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D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D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xzspk01</dc:creator>
  <cp:keywords/>
  <dc:description/>
  <cp:lastModifiedBy>1</cp:lastModifiedBy>
  <cp:revision>4</cp:revision>
  <dcterms:created xsi:type="dcterms:W3CDTF">2016-09-06T08:39:00Z</dcterms:created>
  <dcterms:modified xsi:type="dcterms:W3CDTF">2016-10-09T09:10:00Z</dcterms:modified>
</cp:coreProperties>
</file>